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6A" w:rsidRDefault="00B3686A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C15" w:rsidRDefault="00C05C15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1D4" w:rsidRPr="00F74E27" w:rsidRDefault="006161D4" w:rsidP="00616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F8033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6161D4" w:rsidRPr="00F74E27" w:rsidRDefault="006161D4" w:rsidP="00616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>б утверждении Положения о системе критериев для дифференцированного установления оклада руководителей муниципальных (муниципальных образовательных) учреждений физической культуры и спорта городского округа Красноуральск</w:t>
      </w:r>
      <w:r w:rsidRPr="00F74E27">
        <w:rPr>
          <w:rFonts w:ascii="Times New Roman" w:hAnsi="Times New Roman"/>
          <w:b/>
          <w:sz w:val="28"/>
          <w:szCs w:val="28"/>
        </w:rPr>
        <w:t>»</w:t>
      </w:r>
    </w:p>
    <w:p w:rsidR="006161D4" w:rsidRPr="00F74E27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1D4" w:rsidRPr="00F74E27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 xml:space="preserve">09 декабря </w:t>
      </w:r>
      <w:r w:rsidRPr="00F74E27">
        <w:rPr>
          <w:rFonts w:ascii="Times New Roman" w:hAnsi="Times New Roman"/>
          <w:sz w:val="28"/>
          <w:szCs w:val="28"/>
        </w:rPr>
        <w:t>2015 года</w:t>
      </w:r>
    </w:p>
    <w:p w:rsidR="006161D4" w:rsidRPr="00D86992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 w:rsidRPr="00D86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8.1 </w:t>
      </w:r>
      <w:r w:rsidRPr="00D86992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о Контрольном органе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6992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городского округа Красноуральск от 04.12.201</w:t>
      </w:r>
      <w:r>
        <w:rPr>
          <w:rFonts w:ascii="Times New Roman" w:hAnsi="Times New Roman"/>
          <w:sz w:val="28"/>
          <w:szCs w:val="28"/>
        </w:rPr>
        <w:t>4</w:t>
      </w:r>
      <w:r w:rsidRPr="00D8699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335</w:t>
      </w:r>
      <w:r w:rsidRPr="00D86992">
        <w:rPr>
          <w:rFonts w:ascii="Times New Roman" w:hAnsi="Times New Roman"/>
          <w:sz w:val="28"/>
          <w:szCs w:val="28"/>
        </w:rPr>
        <w:t>, 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 о бюджетном процессе в городском округе Красноуральск,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 городского округа Красноуральск от 29.08.2014 № 302</w:t>
      </w:r>
      <w:r>
        <w:rPr>
          <w:rFonts w:ascii="Times New Roman" w:hAnsi="Times New Roman"/>
          <w:sz w:val="28"/>
          <w:szCs w:val="28"/>
        </w:rPr>
        <w:t xml:space="preserve">, руководствуясь положениями Бюджетного кодекса Российской Федерации (далее – БК РФ), </w:t>
      </w:r>
      <w:r w:rsidRPr="00D86992">
        <w:rPr>
          <w:rFonts w:ascii="Times New Roman" w:hAnsi="Times New Roman"/>
          <w:sz w:val="28"/>
          <w:szCs w:val="28"/>
        </w:rPr>
        <w:t>Контрольным органом  подготовлено настоящее заключение на проект постановления администрации городского округа Красноуральск «</w:t>
      </w:r>
      <w:r w:rsidRPr="00741C1A">
        <w:rPr>
          <w:rFonts w:ascii="Times New Roman" w:hAnsi="Times New Roman"/>
          <w:sz w:val="28"/>
          <w:szCs w:val="28"/>
        </w:rPr>
        <w:t>Об утверждении</w:t>
      </w:r>
      <w:proofErr w:type="gramEnd"/>
      <w:r w:rsidRPr="00741C1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оложения о системе критериев для дифференцированного установления оклада руководителей муниципальных (муниципальных образовательных) учреждений физической</w:t>
      </w:r>
      <w:r w:rsidRPr="00741C1A">
        <w:rPr>
          <w:rFonts w:ascii="Times New Roman" w:hAnsi="Times New Roman"/>
          <w:sz w:val="28"/>
          <w:szCs w:val="28"/>
        </w:rPr>
        <w:t xml:space="preserve"> культуры и спорта городского округа Красноуральск</w:t>
      </w:r>
      <w:r w:rsidRPr="00D86992">
        <w:rPr>
          <w:rFonts w:ascii="Times New Roman" w:hAnsi="Times New Roman"/>
          <w:sz w:val="28"/>
          <w:szCs w:val="28"/>
        </w:rPr>
        <w:t>».</w:t>
      </w:r>
    </w:p>
    <w:p w:rsidR="006161D4" w:rsidRPr="00F74E27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В Контрольный орган для проведения </w:t>
      </w:r>
      <w:r>
        <w:rPr>
          <w:rFonts w:ascii="Times New Roman" w:hAnsi="Times New Roman"/>
          <w:sz w:val="28"/>
          <w:szCs w:val="28"/>
        </w:rPr>
        <w:t xml:space="preserve">финансово-экономической </w:t>
      </w:r>
      <w:r w:rsidRPr="00F74E27">
        <w:rPr>
          <w:rFonts w:ascii="Times New Roman" w:hAnsi="Times New Roman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(далее – экспертиза)</w:t>
      </w:r>
      <w:r w:rsidRPr="00F74E27">
        <w:rPr>
          <w:rFonts w:ascii="Times New Roman" w:hAnsi="Times New Roman"/>
          <w:sz w:val="28"/>
          <w:szCs w:val="28"/>
        </w:rPr>
        <w:t xml:space="preserve"> поступили следующие документы:</w:t>
      </w:r>
    </w:p>
    <w:p w:rsidR="006161D4" w:rsidRPr="00F74E27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муниципального казенного учреждения «Управление физической культуры и спорта</w:t>
      </w:r>
      <w:r w:rsidRPr="00F74E27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>
        <w:rPr>
          <w:rFonts w:ascii="Times New Roman" w:hAnsi="Times New Roman"/>
          <w:sz w:val="28"/>
          <w:szCs w:val="28"/>
        </w:rPr>
        <w:t>»</w:t>
      </w:r>
      <w:r w:rsidRPr="00F74E2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F74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74E27">
        <w:rPr>
          <w:rFonts w:ascii="Times New Roman" w:hAnsi="Times New Roman"/>
          <w:sz w:val="28"/>
          <w:szCs w:val="28"/>
        </w:rPr>
        <w:t xml:space="preserve">.2015 </w:t>
      </w:r>
      <w:r>
        <w:rPr>
          <w:rFonts w:ascii="Times New Roman" w:hAnsi="Times New Roman"/>
          <w:sz w:val="28"/>
          <w:szCs w:val="28"/>
        </w:rPr>
        <w:t>б/</w:t>
      </w:r>
      <w:r w:rsidRPr="00F74E27">
        <w:rPr>
          <w:rFonts w:ascii="Times New Roman" w:hAnsi="Times New Roman"/>
          <w:sz w:val="28"/>
          <w:szCs w:val="28"/>
        </w:rPr>
        <w:t>№ – на 1 листе.</w:t>
      </w:r>
    </w:p>
    <w:p w:rsidR="006161D4" w:rsidRPr="00F74E27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F74E27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F74E27">
        <w:rPr>
          <w:rFonts w:ascii="Times New Roman" w:hAnsi="Times New Roman"/>
          <w:sz w:val="28"/>
          <w:szCs w:val="28"/>
        </w:rPr>
        <w:t xml:space="preserve"> «</w:t>
      </w:r>
      <w:r w:rsidRPr="00741C1A"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>оложения о системе критериев для дифференцированного установления оклада руководителей муниципальных (муниципальных образовательных) учреждений физической</w:t>
      </w:r>
      <w:r w:rsidRPr="00741C1A">
        <w:rPr>
          <w:rFonts w:ascii="Times New Roman" w:hAnsi="Times New Roman"/>
          <w:sz w:val="28"/>
          <w:szCs w:val="28"/>
        </w:rPr>
        <w:t xml:space="preserve"> культуры и спорта городского округа Красноуральск</w:t>
      </w:r>
      <w:r w:rsidRPr="00A176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27">
        <w:rPr>
          <w:rFonts w:ascii="Times New Roman" w:hAnsi="Times New Roman"/>
          <w:sz w:val="28"/>
          <w:szCs w:val="28"/>
        </w:rPr>
        <w:t xml:space="preserve">(далее – Проект) – на </w:t>
      </w:r>
      <w:r>
        <w:rPr>
          <w:rFonts w:ascii="Times New Roman" w:hAnsi="Times New Roman"/>
          <w:sz w:val="28"/>
          <w:szCs w:val="28"/>
        </w:rPr>
        <w:t>6</w:t>
      </w:r>
      <w:r w:rsidRPr="00F74E2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F74E27">
        <w:rPr>
          <w:rFonts w:ascii="Times New Roman" w:hAnsi="Times New Roman"/>
          <w:sz w:val="28"/>
          <w:szCs w:val="28"/>
        </w:rPr>
        <w:t>.</w:t>
      </w:r>
    </w:p>
    <w:p w:rsidR="006161D4" w:rsidRDefault="006161D4" w:rsidP="006161D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74E27">
        <w:rPr>
          <w:sz w:val="28"/>
          <w:szCs w:val="28"/>
        </w:rPr>
        <w:tab/>
      </w:r>
    </w:p>
    <w:p w:rsid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 xml:space="preserve">Проект,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4D5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Проектом предлагается:</w:t>
      </w: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утвердить Положение о системе критериев для дифференцированного установления оклада руководителей муниципальных (муниципальных образовательных) учреждений физической культуры и спорта городского округа Красноуральск (далее – Положение о системе критериев);</w:t>
      </w: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0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 срок вступления Проекта в силу – с 01.03.2016.</w:t>
      </w:r>
    </w:p>
    <w:p w:rsidR="006161D4" w:rsidRDefault="006161D4" w:rsidP="006161D4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5AA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Разработка Положения о стимулировании 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вызвана необходимостью </w:t>
      </w:r>
      <w:proofErr w:type="gramStart"/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совершенствования системы оплаты труда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уководителей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названных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учреждений,</w:t>
      </w:r>
      <w:r w:rsidRPr="00595656">
        <w:t xml:space="preserve"> 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реализации действующего законодательства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иных нормативно-правовых актов, содержащих нормы трудового права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FF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Положением о системе критериев устанавливается зависимость размера должностных окладов, устанавливаемых руководителям</w:t>
      </w:r>
      <w:r w:rsidRPr="003A3C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муниципаль-ных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(муниципальных образовательных) учреждений физической культуры и спорта городского округа Красноуральск от сложности труда на основании факторов сложности труда руководителей, в соответствии с системой </w:t>
      </w:r>
      <w:r>
        <w:rPr>
          <w:rFonts w:ascii="Times New Roman" w:hAnsi="Times New Roman"/>
          <w:sz w:val="28"/>
          <w:szCs w:val="28"/>
        </w:rPr>
        <w:lastRenderedPageBreak/>
        <w:t>критериев для дифференцированного установления оклада руководителей учреждений физической культуры и спорта, в том числе с учетом масштаба управления и особенностей деятельности, значимости названных учреждений, уровня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образования руководителей, численности работающих, других критериев.</w:t>
      </w:r>
    </w:p>
    <w:p w:rsidR="006161D4" w:rsidRPr="009A3B16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22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Также установлено предельное значение соотношения (коэффициент кратности) заработной платы руководителей учреждений и средней заработной платы основного персонала учреждений физической культуры и спорта, формируемой за счет всех источников финансового обеспечения и рассчитываемой за календарный год, размер которого составил до 3,5, что не противоречит</w:t>
      </w:r>
      <w:r w:rsidRPr="00490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нормам Единых рекомендаций по установлению на федеральном, региональном и местном уровнях систем оплаты труда работников государственных 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учреждений, а также </w:t>
      </w:r>
      <w:r w:rsidRPr="00531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нормам постановлений Правительства Свердловской области </w:t>
      </w:r>
      <w:r w:rsidRPr="009A3B16">
        <w:rPr>
          <w:rFonts w:ascii="Times New Roman" w:hAnsi="Times New Roman"/>
          <w:sz w:val="28"/>
          <w:szCs w:val="28"/>
        </w:rPr>
        <w:t>от 27.09.2010 №1390-ПП «О введении новой системы оплаты труда работников государственных учреждений Свердловской области, подведомственных Министерству физической культуры, спорта и молодежной политики Свердловской области» (с изменениями)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A3B16">
        <w:rPr>
          <w:rFonts w:ascii="Times New Roman" w:hAnsi="Times New Roman"/>
          <w:sz w:val="28"/>
          <w:szCs w:val="28"/>
        </w:rPr>
        <w:t>от 27.09.2010 №139</w:t>
      </w:r>
      <w:r>
        <w:rPr>
          <w:rFonts w:ascii="Times New Roman" w:hAnsi="Times New Roman"/>
          <w:sz w:val="28"/>
          <w:szCs w:val="28"/>
        </w:rPr>
        <w:t>1</w:t>
      </w:r>
      <w:r w:rsidRPr="009A3B16">
        <w:rPr>
          <w:rFonts w:ascii="Times New Roman" w:hAnsi="Times New Roman"/>
          <w:sz w:val="28"/>
          <w:szCs w:val="28"/>
        </w:rPr>
        <w:t>-ПП «О введении новой системы оплаты труда работников государственных</w:t>
      </w:r>
      <w:r>
        <w:rPr>
          <w:rFonts w:ascii="Times New Roman" w:hAnsi="Times New Roman"/>
          <w:sz w:val="28"/>
          <w:szCs w:val="28"/>
        </w:rPr>
        <w:t xml:space="preserve"> образовательных</w:t>
      </w:r>
      <w:r w:rsidRPr="009A3B16">
        <w:rPr>
          <w:rFonts w:ascii="Times New Roman" w:hAnsi="Times New Roman"/>
          <w:sz w:val="28"/>
          <w:szCs w:val="28"/>
        </w:rPr>
        <w:t xml:space="preserve"> учреждений Свердловской области, подведомственных Министерству физической культуры, спорта и молодежной политики Свердловской области</w:t>
      </w:r>
      <w:proofErr w:type="gramEnd"/>
      <w:r w:rsidRPr="009A3B16">
        <w:rPr>
          <w:rFonts w:ascii="Times New Roman" w:hAnsi="Times New Roman"/>
          <w:sz w:val="28"/>
          <w:szCs w:val="28"/>
        </w:rPr>
        <w:t>»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 порядок установления размера должностного оклада руководителя вновь создаваемого учреждения физической культуры и спорта.</w:t>
      </w:r>
    </w:p>
    <w:p w:rsid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1D4" w:rsidRPr="000E6026" w:rsidRDefault="006161D4" w:rsidP="006161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6026">
        <w:rPr>
          <w:rFonts w:ascii="Times New Roman" w:hAnsi="Times New Roman"/>
          <w:b/>
          <w:sz w:val="28"/>
          <w:szCs w:val="28"/>
        </w:rPr>
        <w:t>Вывод:</w:t>
      </w:r>
    </w:p>
    <w:p w:rsidR="006161D4" w:rsidRPr="000E6026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026">
        <w:rPr>
          <w:rFonts w:ascii="Times New Roman" w:hAnsi="Times New Roman"/>
          <w:b/>
          <w:sz w:val="28"/>
          <w:szCs w:val="28"/>
        </w:rPr>
        <w:t>1.</w:t>
      </w:r>
      <w:r w:rsidRPr="000E6026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6161D4" w:rsidRPr="000E6026" w:rsidRDefault="006161D4" w:rsidP="006161D4">
      <w:pPr>
        <w:pStyle w:val="a4"/>
        <w:spacing w:after="0"/>
        <w:ind w:firstLine="709"/>
        <w:jc w:val="both"/>
        <w:rPr>
          <w:sz w:val="28"/>
          <w:szCs w:val="28"/>
        </w:rPr>
      </w:pPr>
      <w:r w:rsidRPr="000E6026">
        <w:rPr>
          <w:b/>
          <w:sz w:val="28"/>
          <w:szCs w:val="28"/>
        </w:rPr>
        <w:t>2.</w:t>
      </w:r>
      <w:r w:rsidRPr="000E6026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31.12.2015.</w:t>
      </w: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61D4" w:rsidRPr="0001176B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6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161D4" w:rsidRPr="0001176B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6B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proofErr w:type="spellStart"/>
      <w:r w:rsidRPr="0001176B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6161D4" w:rsidRPr="0001176B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1D4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1D4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1D4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DFB" w:rsidRDefault="00AC0DFB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0DFB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CD"/>
    <w:rsid w:val="000E0CE0"/>
    <w:rsid w:val="000F34E9"/>
    <w:rsid w:val="0011011F"/>
    <w:rsid w:val="00110334"/>
    <w:rsid w:val="00112DA0"/>
    <w:rsid w:val="0011596F"/>
    <w:rsid w:val="0013598A"/>
    <w:rsid w:val="00182310"/>
    <w:rsid w:val="00195CC7"/>
    <w:rsid w:val="001B2CA9"/>
    <w:rsid w:val="001B41D0"/>
    <w:rsid w:val="001D3122"/>
    <w:rsid w:val="001F66D7"/>
    <w:rsid w:val="0022704C"/>
    <w:rsid w:val="00231461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B2ACB"/>
    <w:rsid w:val="004C076D"/>
    <w:rsid w:val="004C2BB1"/>
    <w:rsid w:val="004D215B"/>
    <w:rsid w:val="004E675E"/>
    <w:rsid w:val="00503702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1185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E64B6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37AD3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2015-12-29T10:09:00Z</dcterms:created>
  <dcterms:modified xsi:type="dcterms:W3CDTF">2015-12-29T10:09:00Z</dcterms:modified>
</cp:coreProperties>
</file>